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A0578" w14:textId="5BE3D0FC" w:rsidR="0062599D" w:rsidRPr="00B16D78" w:rsidRDefault="006F6EBB" w:rsidP="00F36331">
      <w:pPr>
        <w:pStyle w:val="Beschriftung"/>
      </w:pPr>
      <w:bookmarkStart w:id="0" w:name="_Hlk44672633"/>
      <w:r>
        <w:rPr>
          <w:noProof/>
        </w:rPr>
        <w:drawing>
          <wp:inline distT="0" distB="0" distL="0" distR="0" wp14:anchorId="4DD527EA" wp14:editId="22CA7CB8">
            <wp:extent cx="5015968" cy="1770278"/>
            <wp:effectExtent l="0" t="0" r="0" b="1905"/>
            <wp:docPr id="1933169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69161" name="Grafik 1933169161"/>
                    <pic:cNvPicPr/>
                  </pic:nvPicPr>
                  <pic:blipFill rotWithShape="1">
                    <a:blip r:embed="rId11"/>
                    <a:srcRect t="16351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01" cy="177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5BE4443B" w:rsidR="008E64E2" w:rsidRPr="00B16D78" w:rsidRDefault="00096952" w:rsidP="00734884">
      <w:pPr>
        <w:pStyle w:val="berschrift1"/>
      </w:pPr>
      <w:r>
        <w:t xml:space="preserve">Planning the biggest Spectera deployment </w:t>
      </w:r>
      <w:r w:rsidR="007B4E7A">
        <w:t>to date</w:t>
      </w:r>
    </w:p>
    <w:p w14:paraId="708D6D8F" w14:textId="6D3969F1" w:rsidR="00CF72CC" w:rsidRPr="00B16D78" w:rsidRDefault="00096952" w:rsidP="00734884">
      <w:pPr>
        <w:rPr>
          <w:rStyle w:val="Fett"/>
        </w:rPr>
      </w:pPr>
      <w:r>
        <w:rPr>
          <w:rStyle w:val="Fett"/>
        </w:rPr>
        <w:t xml:space="preserve">Agorà and Sennheiser get ready to work with host broadcaster ORF </w:t>
      </w:r>
      <w:r w:rsidR="00FE1C24">
        <w:rPr>
          <w:rStyle w:val="Fett"/>
        </w:rPr>
        <w:t>during</w:t>
      </w:r>
      <w:r>
        <w:rPr>
          <w:rStyle w:val="Fett"/>
        </w:rPr>
        <w:t xml:space="preserve"> </w:t>
      </w:r>
      <w:r w:rsidR="001247E5">
        <w:rPr>
          <w:rStyle w:val="Fett"/>
        </w:rPr>
        <w:t>the Eurovision Song Contest in Vienna</w:t>
      </w:r>
    </w:p>
    <w:p w14:paraId="5302C24F" w14:textId="4B66F929" w:rsidR="00CF72CC" w:rsidRPr="00B16D78" w:rsidRDefault="00CF72CC" w:rsidP="00840BB7">
      <w:pPr>
        <w:spacing w:line="240" w:lineRule="auto"/>
        <w:rPr>
          <w:rStyle w:val="Fett"/>
          <w:b w:val="0"/>
          <w:bCs w:val="0"/>
        </w:rPr>
      </w:pPr>
    </w:p>
    <w:p w14:paraId="463A7B79" w14:textId="309ED64E" w:rsidR="000B73EB" w:rsidRPr="000B73EB" w:rsidRDefault="00CF72CC" w:rsidP="000B73EB">
      <w:pPr>
        <w:rPr>
          <w:rStyle w:val="Fett"/>
        </w:rPr>
      </w:pPr>
      <w:r w:rsidRPr="00B16D78">
        <w:rPr>
          <w:rStyle w:val="Fett"/>
          <w:i/>
          <w:iCs/>
        </w:rPr>
        <w:t>Wedemark</w:t>
      </w:r>
      <w:r w:rsidR="00F36331">
        <w:rPr>
          <w:rStyle w:val="Fett"/>
          <w:i/>
          <w:iCs/>
        </w:rPr>
        <w:t xml:space="preserve"> (D)/Bazzano (IT)</w:t>
      </w:r>
      <w:r w:rsidRPr="00B16D78">
        <w:rPr>
          <w:rStyle w:val="Fett"/>
          <w:i/>
          <w:iCs/>
        </w:rPr>
        <w:t xml:space="preserve">, </w:t>
      </w:r>
      <w:r w:rsidR="001B794B">
        <w:rPr>
          <w:rStyle w:val="Fett"/>
          <w:i/>
          <w:iCs/>
        </w:rPr>
        <w:t>April</w:t>
      </w:r>
      <w:r w:rsidR="00B808A1" w:rsidRPr="00B16D78">
        <w:rPr>
          <w:rStyle w:val="Fett"/>
          <w:i/>
          <w:iCs/>
        </w:rPr>
        <w:t xml:space="preserve"> 2026</w:t>
      </w:r>
      <w:r w:rsidRPr="00B16D78">
        <w:rPr>
          <w:rStyle w:val="Fett"/>
        </w:rPr>
        <w:t xml:space="preserve"> – </w:t>
      </w:r>
      <w:r w:rsidR="00E46719">
        <w:rPr>
          <w:rStyle w:val="Fett"/>
        </w:rPr>
        <w:t xml:space="preserve">The doors of the </w:t>
      </w:r>
      <w:r w:rsidR="001247E5">
        <w:rPr>
          <w:rStyle w:val="Fett"/>
        </w:rPr>
        <w:t xml:space="preserve">spacious </w:t>
      </w:r>
      <w:r w:rsidR="00E46719">
        <w:rPr>
          <w:rStyle w:val="Fett"/>
        </w:rPr>
        <w:t xml:space="preserve">project area </w:t>
      </w:r>
      <w:r w:rsidR="002C32B1">
        <w:rPr>
          <w:rStyle w:val="Fett"/>
        </w:rPr>
        <w:t>at Sennheiser’s head office opened</w:t>
      </w:r>
      <w:r w:rsidR="004A7C0F">
        <w:rPr>
          <w:rStyle w:val="Fett"/>
        </w:rPr>
        <w:t xml:space="preserve">, revealing </w:t>
      </w:r>
      <w:r w:rsidR="001247E5">
        <w:rPr>
          <w:rStyle w:val="Fett"/>
        </w:rPr>
        <w:t xml:space="preserve">large screens </w:t>
      </w:r>
      <w:r w:rsidR="008E356A">
        <w:rPr>
          <w:rStyle w:val="Fett"/>
        </w:rPr>
        <w:t>displaying</w:t>
      </w:r>
      <w:r w:rsidR="001247E5">
        <w:rPr>
          <w:rStyle w:val="Fett"/>
        </w:rPr>
        <w:t xml:space="preserve"> control software</w:t>
      </w:r>
      <w:r w:rsidR="004A7C0F">
        <w:rPr>
          <w:rStyle w:val="Fett"/>
        </w:rPr>
        <w:t>,</w:t>
      </w:r>
      <w:r w:rsidR="001247E5">
        <w:rPr>
          <w:rStyle w:val="Fett"/>
        </w:rPr>
        <w:t xml:space="preserve"> and </w:t>
      </w:r>
      <w:r w:rsidR="00E46719">
        <w:rPr>
          <w:rStyle w:val="Fett"/>
        </w:rPr>
        <w:t>an impressive set</w:t>
      </w:r>
      <w:r w:rsidR="002C32B1">
        <w:rPr>
          <w:rStyle w:val="Fett"/>
        </w:rPr>
        <w:t>-</w:t>
      </w:r>
      <w:r w:rsidR="00E46719">
        <w:rPr>
          <w:rStyle w:val="Fett"/>
        </w:rPr>
        <w:t xml:space="preserve">up of mobile and stationary wireless audio devices </w:t>
      </w:r>
      <w:r w:rsidR="001247E5">
        <w:rPr>
          <w:rStyle w:val="Fett"/>
        </w:rPr>
        <w:t xml:space="preserve">under endurance testing. </w:t>
      </w:r>
      <w:r w:rsidR="002C32B1">
        <w:rPr>
          <w:rStyle w:val="Fett"/>
        </w:rPr>
        <w:t>Here, e</w:t>
      </w:r>
      <w:r w:rsidR="00895A9A">
        <w:rPr>
          <w:rStyle w:val="Fett"/>
        </w:rPr>
        <w:t xml:space="preserve">xperts from </w:t>
      </w:r>
      <w:r w:rsidR="001247E5">
        <w:rPr>
          <w:rStyle w:val="Fett"/>
        </w:rPr>
        <w:t xml:space="preserve">Agorà and Sennheiser </w:t>
      </w:r>
      <w:r w:rsidR="00B6610E">
        <w:rPr>
          <w:rStyle w:val="Fett"/>
        </w:rPr>
        <w:t xml:space="preserve">met </w:t>
      </w:r>
      <w:r w:rsidR="001247E5">
        <w:rPr>
          <w:rStyle w:val="Fett"/>
        </w:rPr>
        <w:t xml:space="preserve">to discuss the </w:t>
      </w:r>
      <w:r w:rsidR="00895A9A">
        <w:rPr>
          <w:rStyle w:val="Fett"/>
        </w:rPr>
        <w:t>audio</w:t>
      </w:r>
      <w:r w:rsidR="001247E5">
        <w:rPr>
          <w:rStyle w:val="Fett"/>
        </w:rPr>
        <w:t xml:space="preserve"> installation for the upcoming Eurovision Song Contest</w:t>
      </w:r>
      <w:r w:rsidR="00895A9A">
        <w:rPr>
          <w:rStyle w:val="Fett"/>
        </w:rPr>
        <w:t xml:space="preserve"> (ESC</w:t>
      </w:r>
      <w:r w:rsidR="00895A9A" w:rsidRPr="000B73EB">
        <w:rPr>
          <w:rStyle w:val="Fett"/>
        </w:rPr>
        <w:t>)</w:t>
      </w:r>
      <w:r w:rsidR="001247E5" w:rsidRPr="000B73EB">
        <w:rPr>
          <w:rStyle w:val="Fett"/>
        </w:rPr>
        <w:t>.</w:t>
      </w:r>
      <w:r w:rsidR="002C32B1">
        <w:rPr>
          <w:rStyle w:val="Fett"/>
        </w:rPr>
        <w:t xml:space="preserve"> Both</w:t>
      </w:r>
      <w:r w:rsidR="001247E5" w:rsidRPr="000B73EB">
        <w:rPr>
          <w:rStyle w:val="Fett"/>
        </w:rPr>
        <w:t xml:space="preserve"> </w:t>
      </w:r>
      <w:r w:rsidR="000B73EB" w:rsidRPr="000B73EB">
        <w:rPr>
          <w:rStyle w:val="Fett"/>
        </w:rPr>
        <w:t xml:space="preserve">Agorà </w:t>
      </w:r>
      <w:r w:rsidR="002C32B1">
        <w:rPr>
          <w:rStyle w:val="Fett"/>
        </w:rPr>
        <w:t xml:space="preserve">and </w:t>
      </w:r>
      <w:r w:rsidR="002C32B1" w:rsidRPr="000B73EB">
        <w:rPr>
          <w:rStyle w:val="Fett"/>
        </w:rPr>
        <w:t xml:space="preserve">Sennheiser </w:t>
      </w:r>
      <w:r w:rsidR="002C32B1">
        <w:rPr>
          <w:rStyle w:val="Fett"/>
        </w:rPr>
        <w:t>are</w:t>
      </w:r>
      <w:r w:rsidR="002C32B1" w:rsidRPr="000B73EB">
        <w:rPr>
          <w:rStyle w:val="Fett"/>
        </w:rPr>
        <w:t xml:space="preserve"> official audio supplier</w:t>
      </w:r>
      <w:r w:rsidR="002C32B1">
        <w:rPr>
          <w:rStyle w:val="Fett"/>
        </w:rPr>
        <w:t>s</w:t>
      </w:r>
      <w:r w:rsidR="002C32B1" w:rsidRPr="000B73EB">
        <w:rPr>
          <w:rStyle w:val="Fett"/>
        </w:rPr>
        <w:t xml:space="preserve"> to the ORF for the ESC</w:t>
      </w:r>
      <w:r w:rsidR="002C32B1">
        <w:rPr>
          <w:rStyle w:val="Fett"/>
        </w:rPr>
        <w:t xml:space="preserve">, with Agorà </w:t>
      </w:r>
      <w:r w:rsidR="007022F1">
        <w:rPr>
          <w:rStyle w:val="Fett"/>
        </w:rPr>
        <w:t>handl</w:t>
      </w:r>
      <w:r w:rsidR="002C32B1">
        <w:rPr>
          <w:rStyle w:val="Fett"/>
        </w:rPr>
        <w:t>ing</w:t>
      </w:r>
      <w:r w:rsidR="007022F1">
        <w:rPr>
          <w:rStyle w:val="Fett"/>
        </w:rPr>
        <w:t xml:space="preserve"> technical production </w:t>
      </w:r>
      <w:r w:rsidR="000B73EB" w:rsidRPr="000B73EB">
        <w:rPr>
          <w:rStyle w:val="Fett"/>
        </w:rPr>
        <w:t>for the event.</w:t>
      </w:r>
    </w:p>
    <w:p w14:paraId="6DCAB889" w14:textId="77777777" w:rsidR="00840BB7" w:rsidRDefault="00840BB7" w:rsidP="00840BB7">
      <w:pPr>
        <w:pStyle w:val="Beschriftung"/>
        <w:rPr>
          <w:rStyle w:val="Fett"/>
        </w:rPr>
      </w:pPr>
    </w:p>
    <w:p w14:paraId="6FEF6DD2" w14:textId="435EEEA4" w:rsidR="00C6161C" w:rsidRDefault="00840BB7" w:rsidP="00840BB7">
      <w:pPr>
        <w:pStyle w:val="Beschriftung"/>
      </w:pPr>
      <w:r>
        <w:rPr>
          <w:noProof/>
        </w:rPr>
        <w:drawing>
          <wp:inline distT="0" distB="0" distL="0" distR="0" wp14:anchorId="2BF5E777" wp14:editId="4DBCF8ED">
            <wp:extent cx="4806086" cy="2686329"/>
            <wp:effectExtent l="0" t="0" r="0" b="0"/>
            <wp:docPr id="71676370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63709" name="Grafik 716763709"/>
                    <pic:cNvPicPr/>
                  </pic:nvPicPr>
                  <pic:blipFill rotWithShape="1">
                    <a:blip r:embed="rId12"/>
                    <a:srcRect t="7993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82" cy="269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EF030" w14:textId="1A6A987F" w:rsidR="00C90ACD" w:rsidRDefault="007022F1" w:rsidP="00840BB7">
      <w:pPr>
        <w:pStyle w:val="Beschriftung"/>
      </w:pPr>
      <w:r>
        <w:t xml:space="preserve">Meeting in Wedemark </w:t>
      </w:r>
      <w:r w:rsidR="00840BB7">
        <w:t>(l-r)</w:t>
      </w:r>
      <w:r>
        <w:t>:</w:t>
      </w:r>
      <w:r w:rsidR="00840BB7">
        <w:t xml:space="preserve"> Corinna Trojan</w:t>
      </w:r>
      <w:r w:rsidR="00766DE6">
        <w:t xml:space="preserve"> (Sales Director Country Partners EMEA), Sebastian Georgi (Senior Development Engineer Transmission Technology), CEO Dr Andreas Sennheiser, Domenico Cerqua (</w:t>
      </w:r>
      <w:r w:rsidR="00DD18BF">
        <w:t xml:space="preserve">Head </w:t>
      </w:r>
      <w:r w:rsidR="00DD18BF" w:rsidRPr="00DD18BF">
        <w:t xml:space="preserve">of </w:t>
      </w:r>
      <w:r w:rsidR="00766DE6" w:rsidRPr="00DD18BF">
        <w:t xml:space="preserve">Audio </w:t>
      </w:r>
      <w:r w:rsidR="00DD18BF" w:rsidRPr="00DD18BF">
        <w:t>&amp; Light</w:t>
      </w:r>
      <w:r w:rsidR="00766DE6">
        <w:t xml:space="preserve"> at Agorà)</w:t>
      </w:r>
      <w:r w:rsidR="000B73EB">
        <w:t xml:space="preserve">, Jérôme Zastrow (Senior Digital Business Modelling Manager), Jonas Næsby (Technical Application Engineer), Fabio Fumagalli </w:t>
      </w:r>
      <w:r w:rsidR="000B73EB" w:rsidRPr="001B794B">
        <w:t xml:space="preserve">(Sennheiser Partner </w:t>
      </w:r>
      <w:proofErr w:type="spellStart"/>
      <w:r w:rsidR="000B73EB" w:rsidRPr="001B794B">
        <w:t>Exhibo</w:t>
      </w:r>
      <w:proofErr w:type="spellEnd"/>
      <w:r w:rsidR="000B73EB" w:rsidRPr="001B794B">
        <w:t>),</w:t>
      </w:r>
      <w:r w:rsidR="000B73EB">
        <w:t xml:space="preserve"> Valerio Motta (Project Lead ESC at Agorà), Jan Watermann (Senior System Architect), Kevin Jungk (Solution Architect), Volker Schmitt (Manager Technical Application Engineering)</w:t>
      </w:r>
    </w:p>
    <w:p w14:paraId="056E689F" w14:textId="77777777" w:rsidR="000B73EB" w:rsidRDefault="000B73EB" w:rsidP="000B73EB"/>
    <w:p w14:paraId="4EFD46B3" w14:textId="6AF2A77A" w:rsidR="00B626C7" w:rsidRDefault="002C32B1" w:rsidP="00B626C7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This will be the fourth time at the ESC f</w:t>
      </w:r>
      <w:r w:rsidR="00B626C7">
        <w:rPr>
          <w:rStyle w:val="Fett"/>
          <w:b w:val="0"/>
          <w:bCs w:val="0"/>
        </w:rPr>
        <w:t xml:space="preserve">or </w:t>
      </w:r>
      <w:r>
        <w:rPr>
          <w:rStyle w:val="Fett"/>
          <w:b w:val="0"/>
          <w:bCs w:val="0"/>
        </w:rPr>
        <w:t xml:space="preserve">leading Italian rental company, </w:t>
      </w:r>
      <w:r w:rsidR="00B626C7">
        <w:rPr>
          <w:rStyle w:val="Fett"/>
          <w:b w:val="0"/>
          <w:bCs w:val="0"/>
        </w:rPr>
        <w:t>Agorà</w:t>
      </w:r>
      <w:r>
        <w:rPr>
          <w:rStyle w:val="Fett"/>
          <w:b w:val="0"/>
          <w:bCs w:val="0"/>
        </w:rPr>
        <w:t xml:space="preserve">. </w:t>
      </w:r>
      <w:r w:rsidR="00B626C7">
        <w:rPr>
          <w:rStyle w:val="Fett"/>
          <w:b w:val="0"/>
          <w:bCs w:val="0"/>
        </w:rPr>
        <w:t xml:space="preserve">In Lisbon and Tel Aviv, they supported the local teams for PA, RF, show mixing and network technology. In Turin, they were in charge themselves, and </w:t>
      </w:r>
      <w:r w:rsidR="008E356A">
        <w:rPr>
          <w:rStyle w:val="Fett"/>
          <w:b w:val="0"/>
          <w:bCs w:val="0"/>
        </w:rPr>
        <w:t>are now brin</w:t>
      </w:r>
      <w:r w:rsidR="002E1BFD">
        <w:rPr>
          <w:rStyle w:val="Fett"/>
          <w:b w:val="0"/>
          <w:bCs w:val="0"/>
        </w:rPr>
        <w:t>ging</w:t>
      </w:r>
      <w:r w:rsidR="00B626C7">
        <w:rPr>
          <w:rStyle w:val="Fett"/>
          <w:b w:val="0"/>
          <w:bCs w:val="0"/>
        </w:rPr>
        <w:t xml:space="preserve"> the same full service to </w:t>
      </w:r>
      <w:r w:rsidR="008E356A">
        <w:rPr>
          <w:rStyle w:val="Fett"/>
          <w:b w:val="0"/>
          <w:bCs w:val="0"/>
        </w:rPr>
        <w:t xml:space="preserve">host broadcaster </w:t>
      </w:r>
      <w:r w:rsidR="00B626C7">
        <w:rPr>
          <w:rStyle w:val="Fett"/>
          <w:b w:val="0"/>
          <w:bCs w:val="0"/>
        </w:rPr>
        <w:t xml:space="preserve">ORF in Vienna. </w:t>
      </w:r>
    </w:p>
    <w:p w14:paraId="191F3783" w14:textId="77777777" w:rsidR="00B626C7" w:rsidRDefault="00B626C7" w:rsidP="00B626C7">
      <w:pPr>
        <w:rPr>
          <w:rStyle w:val="Fett"/>
          <w:b w:val="0"/>
          <w:bCs w:val="0"/>
        </w:rPr>
      </w:pPr>
    </w:p>
    <w:p w14:paraId="4D09FD47" w14:textId="797CD6F1" w:rsidR="002E7F96" w:rsidRDefault="002E7F96" w:rsidP="002E7F96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Valerio Motta</w:t>
      </w:r>
      <w:r w:rsidR="00895A9A">
        <w:rPr>
          <w:rStyle w:val="Fett"/>
          <w:b w:val="0"/>
          <w:bCs w:val="0"/>
        </w:rPr>
        <w:t xml:space="preserve">, </w:t>
      </w:r>
      <w:proofErr w:type="spellStart"/>
      <w:r>
        <w:rPr>
          <w:rStyle w:val="Fett"/>
          <w:b w:val="0"/>
          <w:bCs w:val="0"/>
        </w:rPr>
        <w:t>Agorà’s</w:t>
      </w:r>
      <w:proofErr w:type="spellEnd"/>
      <w:r>
        <w:rPr>
          <w:rStyle w:val="Fett"/>
          <w:b w:val="0"/>
          <w:bCs w:val="0"/>
        </w:rPr>
        <w:t xml:space="preserve"> project manager for the ESC</w:t>
      </w:r>
      <w:r w:rsidR="004A7C0F">
        <w:rPr>
          <w:rStyle w:val="Fett"/>
          <w:b w:val="0"/>
          <w:bCs w:val="0"/>
        </w:rPr>
        <w:t xml:space="preserve"> 2026</w:t>
      </w:r>
      <w:r>
        <w:rPr>
          <w:rStyle w:val="Fett"/>
          <w:b w:val="0"/>
          <w:bCs w:val="0"/>
        </w:rPr>
        <w:t xml:space="preserve">, </w:t>
      </w:r>
      <w:r w:rsidR="00B626C7">
        <w:rPr>
          <w:rStyle w:val="Fett"/>
          <w:b w:val="0"/>
          <w:bCs w:val="0"/>
        </w:rPr>
        <w:t xml:space="preserve">is excited </w:t>
      </w:r>
      <w:r>
        <w:rPr>
          <w:rStyle w:val="Fett"/>
          <w:b w:val="0"/>
          <w:bCs w:val="0"/>
        </w:rPr>
        <w:t xml:space="preserve">to see the </w:t>
      </w:r>
      <w:r w:rsidR="00DD18BF">
        <w:rPr>
          <w:rStyle w:val="Fett"/>
          <w:b w:val="0"/>
          <w:bCs w:val="0"/>
        </w:rPr>
        <w:t xml:space="preserve">great advances </w:t>
      </w:r>
      <w:r>
        <w:rPr>
          <w:rStyle w:val="Fett"/>
          <w:b w:val="0"/>
          <w:bCs w:val="0"/>
        </w:rPr>
        <w:t>in technology and workflow that this mega-</w:t>
      </w:r>
      <w:r w:rsidR="004A7C0F">
        <w:rPr>
          <w:rStyle w:val="Fett"/>
          <w:b w:val="0"/>
          <w:bCs w:val="0"/>
        </w:rPr>
        <w:t xml:space="preserve">broadcast </w:t>
      </w:r>
      <w:r>
        <w:rPr>
          <w:rStyle w:val="Fett"/>
          <w:b w:val="0"/>
          <w:bCs w:val="0"/>
        </w:rPr>
        <w:t>brings</w:t>
      </w:r>
      <w:r w:rsidR="00895A9A">
        <w:rPr>
          <w:rStyle w:val="Fett"/>
          <w:b w:val="0"/>
          <w:bCs w:val="0"/>
        </w:rPr>
        <w:t xml:space="preserve"> year after year</w:t>
      </w:r>
      <w:r>
        <w:rPr>
          <w:rStyle w:val="Fett"/>
          <w:b w:val="0"/>
          <w:bCs w:val="0"/>
        </w:rPr>
        <w:t>. “</w:t>
      </w:r>
      <w:r w:rsidR="00D804C9">
        <w:rPr>
          <w:rStyle w:val="Fett"/>
          <w:b w:val="0"/>
          <w:bCs w:val="0"/>
        </w:rPr>
        <w:t>But t</w:t>
      </w:r>
      <w:r>
        <w:rPr>
          <w:rStyle w:val="Fett"/>
          <w:b w:val="0"/>
          <w:bCs w:val="0"/>
        </w:rPr>
        <w:t xml:space="preserve">he best part of the job,” he says, “is to work with teams from </w:t>
      </w:r>
      <w:r w:rsidR="003F29E8">
        <w:rPr>
          <w:rStyle w:val="Fett"/>
          <w:b w:val="0"/>
          <w:bCs w:val="0"/>
        </w:rPr>
        <w:t xml:space="preserve">so </w:t>
      </w:r>
      <w:r>
        <w:rPr>
          <w:rStyle w:val="Fett"/>
          <w:b w:val="0"/>
          <w:bCs w:val="0"/>
        </w:rPr>
        <w:t>many nations.</w:t>
      </w:r>
      <w:r w:rsidR="00B626C7">
        <w:rPr>
          <w:rStyle w:val="Fett"/>
          <w:b w:val="0"/>
          <w:bCs w:val="0"/>
        </w:rPr>
        <w:t xml:space="preserve"> The ESC is like a very fast and complex festival – we love it!”</w:t>
      </w:r>
    </w:p>
    <w:p w14:paraId="0DF07122" w14:textId="77777777" w:rsidR="002E7F96" w:rsidRDefault="002E7F96" w:rsidP="002E7F96">
      <w:pPr>
        <w:rPr>
          <w:rStyle w:val="Fett"/>
          <w:b w:val="0"/>
          <w:bCs w:val="0"/>
        </w:rPr>
      </w:pPr>
    </w:p>
    <w:p w14:paraId="57D01C23" w14:textId="3BFFAF42" w:rsidR="002E7F96" w:rsidRDefault="002E7F96" w:rsidP="002E7F96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 xml:space="preserve">Dr Andreas Sennheiser </w:t>
      </w:r>
      <w:r w:rsidR="002C32B1">
        <w:rPr>
          <w:rStyle w:val="Fett"/>
          <w:b w:val="0"/>
          <w:bCs w:val="0"/>
        </w:rPr>
        <w:t>highlights</w:t>
      </w:r>
      <w:r w:rsidR="008E356A">
        <w:rPr>
          <w:rStyle w:val="Fett"/>
          <w:b w:val="0"/>
          <w:bCs w:val="0"/>
        </w:rPr>
        <w:t xml:space="preserve"> </w:t>
      </w:r>
      <w:r w:rsidR="00895A9A">
        <w:rPr>
          <w:rStyle w:val="Fett"/>
          <w:b w:val="0"/>
          <w:bCs w:val="0"/>
        </w:rPr>
        <w:t>the tech</w:t>
      </w:r>
      <w:r w:rsidR="002C32B1">
        <w:rPr>
          <w:rStyle w:val="Fett"/>
          <w:b w:val="0"/>
          <w:bCs w:val="0"/>
        </w:rPr>
        <w:t xml:space="preserve">nical </w:t>
      </w:r>
      <w:r w:rsidR="00895A9A">
        <w:rPr>
          <w:rStyle w:val="Fett"/>
          <w:b w:val="0"/>
          <w:bCs w:val="0"/>
        </w:rPr>
        <w:t>aspect: “The Eurovision Song Contest is a</w:t>
      </w:r>
      <w:r w:rsidR="003F29E8">
        <w:rPr>
          <w:rStyle w:val="Fett"/>
          <w:b w:val="0"/>
          <w:bCs w:val="0"/>
        </w:rPr>
        <w:t xml:space="preserve"> huge opportunity </w:t>
      </w:r>
      <w:r w:rsidR="00DD18BF">
        <w:rPr>
          <w:rStyle w:val="Fett"/>
          <w:b w:val="0"/>
          <w:bCs w:val="0"/>
        </w:rPr>
        <w:t xml:space="preserve">for companies to </w:t>
      </w:r>
      <w:r w:rsidR="003F29E8">
        <w:rPr>
          <w:rStyle w:val="Fett"/>
          <w:b w:val="0"/>
          <w:bCs w:val="0"/>
        </w:rPr>
        <w:t xml:space="preserve">put </w:t>
      </w:r>
      <w:r w:rsidR="00DD18BF">
        <w:rPr>
          <w:rStyle w:val="Fett"/>
          <w:b w:val="0"/>
          <w:bCs w:val="0"/>
        </w:rPr>
        <w:t xml:space="preserve">their </w:t>
      </w:r>
      <w:r w:rsidR="003F29E8">
        <w:rPr>
          <w:rStyle w:val="Fett"/>
          <w:b w:val="0"/>
          <w:bCs w:val="0"/>
        </w:rPr>
        <w:t xml:space="preserve">latest </w:t>
      </w:r>
      <w:r w:rsidR="00DD18BF">
        <w:rPr>
          <w:rStyle w:val="Fett"/>
          <w:b w:val="0"/>
          <w:bCs w:val="0"/>
        </w:rPr>
        <w:t xml:space="preserve">and greatest </w:t>
      </w:r>
      <w:r w:rsidR="003F29E8">
        <w:rPr>
          <w:rStyle w:val="Fett"/>
          <w:b w:val="0"/>
          <w:bCs w:val="0"/>
        </w:rPr>
        <w:t xml:space="preserve">technology through </w:t>
      </w:r>
      <w:r w:rsidR="002C32B1">
        <w:rPr>
          <w:rStyle w:val="Fett"/>
          <w:b w:val="0"/>
          <w:bCs w:val="0"/>
        </w:rPr>
        <w:t>its</w:t>
      </w:r>
      <w:r w:rsidR="003F29E8">
        <w:rPr>
          <w:rStyle w:val="Fett"/>
          <w:b w:val="0"/>
          <w:bCs w:val="0"/>
        </w:rPr>
        <w:t xml:space="preserve"> paces </w:t>
      </w:r>
      <w:r w:rsidR="002C32B1">
        <w:rPr>
          <w:rStyle w:val="Fett"/>
          <w:b w:val="0"/>
          <w:bCs w:val="0"/>
        </w:rPr>
        <w:t>at</w:t>
      </w:r>
      <w:r w:rsidR="003F29E8">
        <w:rPr>
          <w:rStyle w:val="Fett"/>
          <w:b w:val="0"/>
          <w:bCs w:val="0"/>
        </w:rPr>
        <w:t xml:space="preserve"> the world’s biggest live music broadcast.</w:t>
      </w:r>
      <w:r w:rsidR="00DD18BF">
        <w:rPr>
          <w:rStyle w:val="Fett"/>
          <w:b w:val="0"/>
          <w:bCs w:val="0"/>
        </w:rPr>
        <w:t xml:space="preserve"> We’re very pleased to be able to partner with the ORF and </w:t>
      </w:r>
      <w:r w:rsidR="004A7C0F">
        <w:rPr>
          <w:rStyle w:val="Fett"/>
          <w:b w:val="0"/>
          <w:bCs w:val="0"/>
        </w:rPr>
        <w:t>very</w:t>
      </w:r>
      <w:r w:rsidR="00DD18BF">
        <w:rPr>
          <w:rStyle w:val="Fett"/>
          <w:b w:val="0"/>
          <w:bCs w:val="0"/>
        </w:rPr>
        <w:t xml:space="preserve"> happy to</w:t>
      </w:r>
      <w:r w:rsidR="002C32B1">
        <w:rPr>
          <w:rStyle w:val="Fett"/>
          <w:b w:val="0"/>
          <w:bCs w:val="0"/>
        </w:rPr>
        <w:t xml:space="preserve"> have</w:t>
      </w:r>
      <w:r w:rsidR="00DD18BF">
        <w:rPr>
          <w:rStyle w:val="Fett"/>
          <w:b w:val="0"/>
          <w:bCs w:val="0"/>
        </w:rPr>
        <w:t xml:space="preserve"> welcome</w:t>
      </w:r>
      <w:r w:rsidR="002C32B1">
        <w:rPr>
          <w:rStyle w:val="Fett"/>
          <w:b w:val="0"/>
          <w:bCs w:val="0"/>
        </w:rPr>
        <w:t>d</w:t>
      </w:r>
      <w:r w:rsidR="00DD18BF">
        <w:rPr>
          <w:rStyle w:val="Fett"/>
          <w:b w:val="0"/>
          <w:bCs w:val="0"/>
        </w:rPr>
        <w:t xml:space="preserve"> Agorà </w:t>
      </w:r>
      <w:r w:rsidR="002C32B1">
        <w:rPr>
          <w:rStyle w:val="Fett"/>
          <w:b w:val="0"/>
          <w:bCs w:val="0"/>
        </w:rPr>
        <w:t>to the Sennheiser offices</w:t>
      </w:r>
      <w:r w:rsidR="00DD18BF">
        <w:rPr>
          <w:rStyle w:val="Fett"/>
          <w:b w:val="0"/>
          <w:bCs w:val="0"/>
        </w:rPr>
        <w:t>.”</w:t>
      </w:r>
    </w:p>
    <w:p w14:paraId="4FB15F3A" w14:textId="6DFCB330" w:rsidR="00F553CC" w:rsidRDefault="00F553CC" w:rsidP="00096952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98"/>
        <w:gridCol w:w="2282"/>
      </w:tblGrid>
      <w:tr w:rsidR="003A2FC5" w:rsidRPr="00B626C7" w14:paraId="552E8C69" w14:textId="77777777" w:rsidTr="003A2FC5">
        <w:tc>
          <w:tcPr>
            <w:tcW w:w="3935" w:type="dxa"/>
          </w:tcPr>
          <w:p w14:paraId="56D9EC25" w14:textId="17F10BFD" w:rsidR="003A2FC5" w:rsidRDefault="003A2FC5" w:rsidP="003A2FC5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565944C" wp14:editId="4E0C1DA4">
                  <wp:extent cx="3482035" cy="2380421"/>
                  <wp:effectExtent l="0" t="0" r="4445" b="1270"/>
                  <wp:docPr id="191147827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78273" name="Grafik 1911478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341" cy="23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145287A" w14:textId="28D8E500" w:rsidR="003A2FC5" w:rsidRPr="00B626C7" w:rsidRDefault="00B626C7" w:rsidP="003A2FC5">
            <w:pPr>
              <w:pStyle w:val="Beschriftung"/>
              <w:rPr>
                <w:rStyle w:val="Fett"/>
                <w:b w:val="0"/>
                <w:bCs w:val="0"/>
                <w:lang w:val="en-US"/>
              </w:rPr>
            </w:pPr>
            <w:r w:rsidRPr="00B626C7">
              <w:rPr>
                <w:rStyle w:val="Fett"/>
                <w:b w:val="0"/>
                <w:bCs w:val="0"/>
                <w:lang w:val="en-US"/>
              </w:rPr>
              <w:t xml:space="preserve">Volker Schmitt (l) in conversation with </w:t>
            </w:r>
            <w:r>
              <w:rPr>
                <w:rStyle w:val="Fett"/>
                <w:b w:val="0"/>
                <w:bCs w:val="0"/>
                <w:lang w:val="en-US"/>
              </w:rPr>
              <w:t>D</w:t>
            </w:r>
            <w:r w:rsidRPr="00B626C7">
              <w:rPr>
                <w:rStyle w:val="Fett"/>
                <w:b w:val="0"/>
                <w:bCs w:val="0"/>
                <w:lang w:val="en-US"/>
              </w:rPr>
              <w:t>omenico Cer</w:t>
            </w:r>
            <w:r>
              <w:rPr>
                <w:rStyle w:val="Fett"/>
                <w:b w:val="0"/>
                <w:bCs w:val="0"/>
                <w:lang w:val="en-US"/>
              </w:rPr>
              <w:t>qua and Valerio Motta (r) from Agorà. In the background: the level recorder implemented for ESC</w:t>
            </w:r>
          </w:p>
        </w:tc>
      </w:tr>
    </w:tbl>
    <w:p w14:paraId="6D857C7A" w14:textId="77777777" w:rsidR="003A2FC5" w:rsidRPr="00B626C7" w:rsidRDefault="003A2FC5" w:rsidP="00096952">
      <w:pPr>
        <w:rPr>
          <w:rStyle w:val="Fett"/>
          <w:b w:val="0"/>
          <w:bCs w:val="0"/>
          <w:lang w:val="en-US"/>
        </w:rPr>
      </w:pPr>
    </w:p>
    <w:p w14:paraId="03A40932" w14:textId="71158B73" w:rsidR="00DD18BF" w:rsidRDefault="0054406A" w:rsidP="00DD18BF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For the Eurovision Song Contest, Sennheiser will deliver their largest Spectera set-up to date, including manufacturing samples of the yet to be launched handheld transmitter</w:t>
      </w:r>
      <w:r w:rsidR="007022F1">
        <w:rPr>
          <w:rStyle w:val="Fett"/>
          <w:b w:val="0"/>
          <w:bCs w:val="0"/>
        </w:rPr>
        <w:t>.</w:t>
      </w:r>
      <w:r w:rsidR="003A2FC5">
        <w:rPr>
          <w:rStyle w:val="Fett"/>
          <w:b w:val="0"/>
          <w:bCs w:val="0"/>
        </w:rPr>
        <w:t xml:space="preserve"> </w:t>
      </w:r>
      <w:r w:rsidR="00DD18BF">
        <w:rPr>
          <w:rStyle w:val="Fett"/>
          <w:b w:val="0"/>
          <w:bCs w:val="0"/>
        </w:rPr>
        <w:t>A firmware variant especially for the event adds functionalities that will be needed on site, such as a level recorder</w:t>
      </w:r>
      <w:r w:rsidR="003A2FC5">
        <w:rPr>
          <w:rStyle w:val="Fett"/>
          <w:b w:val="0"/>
          <w:bCs w:val="0"/>
        </w:rPr>
        <w:t xml:space="preserve">. </w:t>
      </w:r>
      <w:r w:rsidR="006A59B5">
        <w:rPr>
          <w:rStyle w:val="Fett"/>
          <w:b w:val="0"/>
          <w:bCs w:val="0"/>
        </w:rPr>
        <w:t>Volker Schmitt, Manager Technical Application Engineering</w:t>
      </w:r>
      <w:r w:rsidR="00B626C7">
        <w:rPr>
          <w:rStyle w:val="Fett"/>
          <w:b w:val="0"/>
          <w:bCs w:val="0"/>
        </w:rPr>
        <w:t xml:space="preserve"> and ESC veteran, </w:t>
      </w:r>
      <w:r w:rsidR="0015318F">
        <w:rPr>
          <w:rStyle w:val="Fett"/>
          <w:b w:val="0"/>
          <w:bCs w:val="0"/>
        </w:rPr>
        <w:t xml:space="preserve">says: </w:t>
      </w:r>
      <w:r w:rsidR="006A59B5">
        <w:rPr>
          <w:rStyle w:val="Fett"/>
          <w:b w:val="0"/>
          <w:bCs w:val="0"/>
        </w:rPr>
        <w:t>“</w:t>
      </w:r>
      <w:r w:rsidR="00A41983">
        <w:rPr>
          <w:rStyle w:val="Fett"/>
          <w:b w:val="0"/>
          <w:bCs w:val="0"/>
        </w:rPr>
        <w:t>We’re excited to bring</w:t>
      </w:r>
      <w:r w:rsidR="0015318F">
        <w:rPr>
          <w:rStyle w:val="Fett"/>
          <w:b w:val="0"/>
          <w:bCs w:val="0"/>
        </w:rPr>
        <w:t xml:space="preserve"> the largest deployment </w:t>
      </w:r>
      <w:r w:rsidR="008E356A">
        <w:rPr>
          <w:rStyle w:val="Fett"/>
          <w:b w:val="0"/>
          <w:bCs w:val="0"/>
        </w:rPr>
        <w:t>worldwide</w:t>
      </w:r>
      <w:r w:rsidR="001373C9" w:rsidRPr="0015318F">
        <w:rPr>
          <w:rStyle w:val="Fett"/>
          <w:b w:val="0"/>
          <w:bCs w:val="0"/>
        </w:rPr>
        <w:t xml:space="preserve"> </w:t>
      </w:r>
      <w:r w:rsidR="0015318F">
        <w:rPr>
          <w:rStyle w:val="Fett"/>
          <w:b w:val="0"/>
          <w:bCs w:val="0"/>
        </w:rPr>
        <w:t xml:space="preserve">of Spectera </w:t>
      </w:r>
      <w:r w:rsidR="008E356A">
        <w:rPr>
          <w:rStyle w:val="Fett"/>
          <w:b w:val="0"/>
          <w:bCs w:val="0"/>
        </w:rPr>
        <w:t xml:space="preserve">Base Stations, bidirectional </w:t>
      </w:r>
      <w:r w:rsidR="0015318F">
        <w:rPr>
          <w:rStyle w:val="Fett"/>
          <w:b w:val="0"/>
          <w:bCs w:val="0"/>
        </w:rPr>
        <w:t>bodypacks and handheld mics to the ESC. Artists</w:t>
      </w:r>
      <w:r w:rsidR="001373C9">
        <w:rPr>
          <w:rStyle w:val="Fett"/>
          <w:b w:val="0"/>
          <w:bCs w:val="0"/>
        </w:rPr>
        <w:t xml:space="preserve"> and crews will benefit from the extraordinary clarity of </w:t>
      </w:r>
      <w:r w:rsidR="008E356A">
        <w:rPr>
          <w:rStyle w:val="Fett"/>
          <w:b w:val="0"/>
          <w:bCs w:val="0"/>
        </w:rPr>
        <w:t xml:space="preserve">IEMs over </w:t>
      </w:r>
      <w:r w:rsidR="001373C9">
        <w:rPr>
          <w:rStyle w:val="Fett"/>
          <w:b w:val="0"/>
          <w:bCs w:val="0"/>
        </w:rPr>
        <w:t>Spectera, and artists using a</w:t>
      </w:r>
      <w:r w:rsidR="0015318F">
        <w:rPr>
          <w:rStyle w:val="Fett"/>
          <w:b w:val="0"/>
          <w:bCs w:val="0"/>
        </w:rPr>
        <w:t xml:space="preserve"> headset mic </w:t>
      </w:r>
      <w:r w:rsidR="00A41983">
        <w:rPr>
          <w:rStyle w:val="Fett"/>
          <w:b w:val="0"/>
          <w:bCs w:val="0"/>
        </w:rPr>
        <w:t xml:space="preserve">will be </w:t>
      </w:r>
      <w:r w:rsidR="00D30D97">
        <w:rPr>
          <w:rStyle w:val="Fett"/>
          <w:b w:val="0"/>
          <w:bCs w:val="0"/>
        </w:rPr>
        <w:t xml:space="preserve">able to </w:t>
      </w:r>
      <w:r w:rsidR="00D30D97">
        <w:rPr>
          <w:rStyle w:val="Fett"/>
          <w:b w:val="0"/>
          <w:bCs w:val="0"/>
        </w:rPr>
        <w:lastRenderedPageBreak/>
        <w:t xml:space="preserve">perform with just </w:t>
      </w:r>
      <w:r w:rsidR="00A41983">
        <w:rPr>
          <w:rStyle w:val="Fett"/>
          <w:b w:val="0"/>
          <w:bCs w:val="0"/>
        </w:rPr>
        <w:t>on</w:t>
      </w:r>
      <w:r w:rsidR="001373C9">
        <w:rPr>
          <w:rStyle w:val="Fett"/>
          <w:b w:val="0"/>
          <w:bCs w:val="0"/>
        </w:rPr>
        <w:t xml:space="preserve">e belt pack. </w:t>
      </w:r>
      <w:r w:rsidR="008E356A">
        <w:rPr>
          <w:rStyle w:val="Fett"/>
          <w:b w:val="0"/>
          <w:bCs w:val="0"/>
        </w:rPr>
        <w:t>L</w:t>
      </w:r>
      <w:r w:rsidR="0015318F">
        <w:rPr>
          <w:rStyle w:val="Fett"/>
          <w:b w:val="0"/>
          <w:bCs w:val="0"/>
        </w:rPr>
        <w:t xml:space="preserve">ike </w:t>
      </w:r>
      <w:r w:rsidR="001373C9">
        <w:rPr>
          <w:rStyle w:val="Fett"/>
          <w:b w:val="0"/>
          <w:bCs w:val="0"/>
        </w:rPr>
        <w:t xml:space="preserve">the </w:t>
      </w:r>
      <w:r w:rsidR="0015318F">
        <w:rPr>
          <w:rStyle w:val="Fett"/>
          <w:b w:val="0"/>
          <w:bCs w:val="0"/>
        </w:rPr>
        <w:t>Agorà</w:t>
      </w:r>
      <w:r w:rsidR="001373C9">
        <w:rPr>
          <w:rStyle w:val="Fett"/>
          <w:b w:val="0"/>
          <w:bCs w:val="0"/>
        </w:rPr>
        <w:t xml:space="preserve"> team</w:t>
      </w:r>
      <w:r w:rsidR="0015318F">
        <w:rPr>
          <w:rStyle w:val="Fett"/>
          <w:b w:val="0"/>
          <w:bCs w:val="0"/>
        </w:rPr>
        <w:t xml:space="preserve">, our </w:t>
      </w:r>
      <w:r w:rsidR="00A41983">
        <w:rPr>
          <w:rStyle w:val="Fett"/>
          <w:b w:val="0"/>
          <w:bCs w:val="0"/>
        </w:rPr>
        <w:t>wireless experts</w:t>
      </w:r>
      <w:r w:rsidR="0015318F">
        <w:rPr>
          <w:rStyle w:val="Fett"/>
          <w:b w:val="0"/>
          <w:bCs w:val="0"/>
        </w:rPr>
        <w:t xml:space="preserve"> </w:t>
      </w:r>
      <w:r w:rsidR="001373C9">
        <w:rPr>
          <w:rStyle w:val="Fett"/>
          <w:b w:val="0"/>
          <w:bCs w:val="0"/>
        </w:rPr>
        <w:t>are</w:t>
      </w:r>
      <w:r w:rsidR="0015318F">
        <w:rPr>
          <w:rStyle w:val="Fett"/>
          <w:b w:val="0"/>
          <w:bCs w:val="0"/>
        </w:rPr>
        <w:t xml:space="preserve"> </w:t>
      </w:r>
      <w:r w:rsidR="008E356A">
        <w:rPr>
          <w:rStyle w:val="Fett"/>
          <w:b w:val="0"/>
          <w:bCs w:val="0"/>
        </w:rPr>
        <w:t xml:space="preserve">very much </w:t>
      </w:r>
      <w:r w:rsidR="0015318F">
        <w:rPr>
          <w:rStyle w:val="Fett"/>
          <w:b w:val="0"/>
          <w:bCs w:val="0"/>
        </w:rPr>
        <w:t xml:space="preserve">looking forward to the amazing </w:t>
      </w:r>
      <w:r w:rsidR="00A41983">
        <w:rPr>
          <w:rStyle w:val="Fett"/>
          <w:b w:val="0"/>
          <w:bCs w:val="0"/>
        </w:rPr>
        <w:t xml:space="preserve">international </w:t>
      </w:r>
      <w:r w:rsidR="006A59B5">
        <w:rPr>
          <w:rStyle w:val="Fett"/>
          <w:b w:val="0"/>
          <w:bCs w:val="0"/>
        </w:rPr>
        <w:t xml:space="preserve">teamwork at </w:t>
      </w:r>
      <w:r w:rsidR="0015318F">
        <w:rPr>
          <w:rStyle w:val="Fett"/>
          <w:b w:val="0"/>
          <w:bCs w:val="0"/>
        </w:rPr>
        <w:t xml:space="preserve">the </w:t>
      </w:r>
      <w:r w:rsidR="006A59B5">
        <w:rPr>
          <w:rStyle w:val="Fett"/>
          <w:b w:val="0"/>
          <w:bCs w:val="0"/>
        </w:rPr>
        <w:t>ESC</w:t>
      </w:r>
      <w:r w:rsidR="00A41983">
        <w:rPr>
          <w:rStyle w:val="Fett"/>
          <w:b w:val="0"/>
          <w:bCs w:val="0"/>
        </w:rPr>
        <w:t xml:space="preserve">.” </w:t>
      </w:r>
    </w:p>
    <w:p w14:paraId="19CB05C1" w14:textId="77777777" w:rsidR="00322D58" w:rsidRDefault="00322D58" w:rsidP="00096952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20"/>
        <w:gridCol w:w="3060"/>
      </w:tblGrid>
      <w:tr w:rsidR="003A2FC5" w14:paraId="7C39B457" w14:textId="77777777" w:rsidTr="001B794B">
        <w:tc>
          <w:tcPr>
            <w:tcW w:w="4820" w:type="dxa"/>
          </w:tcPr>
          <w:p w14:paraId="386FC4CC" w14:textId="2CB504D7" w:rsidR="003A2FC5" w:rsidRDefault="003A2FC5" w:rsidP="003A2FC5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78779F5" wp14:editId="7B7F4B92">
                  <wp:extent cx="2926080" cy="1950596"/>
                  <wp:effectExtent l="0" t="0" r="7620" b="0"/>
                  <wp:docPr id="71742726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27261" name="Grafik 7174272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66" cy="196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2DDA618" w14:textId="5C8F33F0" w:rsidR="003A2FC5" w:rsidRDefault="003A2FC5" w:rsidP="005557BB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rStyle w:val="Fett"/>
                <w:b w:val="0"/>
                <w:bCs w:val="0"/>
              </w:rPr>
              <w:t>The upcoming Spectera handheld</w:t>
            </w:r>
            <w:r w:rsidR="00A41983">
              <w:rPr>
                <w:rStyle w:val="Fett"/>
                <w:b w:val="0"/>
                <w:bCs w:val="0"/>
              </w:rPr>
              <w:t xml:space="preserve">s </w:t>
            </w:r>
            <w:r>
              <w:rPr>
                <w:rStyle w:val="Fett"/>
                <w:b w:val="0"/>
                <w:bCs w:val="0"/>
              </w:rPr>
              <w:t>garnered some attention</w:t>
            </w:r>
          </w:p>
        </w:tc>
      </w:tr>
    </w:tbl>
    <w:p w14:paraId="2BBB67F5" w14:textId="77777777" w:rsidR="003A2FC5" w:rsidRDefault="003A2FC5" w:rsidP="00096952">
      <w:pPr>
        <w:rPr>
          <w:rStyle w:val="Fett"/>
          <w:b w:val="0"/>
          <w:bCs w:val="0"/>
        </w:rPr>
      </w:pPr>
    </w:p>
    <w:p w14:paraId="4B46A627" w14:textId="3CB2BB66" w:rsidR="001B794B" w:rsidRDefault="001B794B" w:rsidP="00366203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After</w:t>
      </w:r>
      <w:r w:rsidR="00A41983">
        <w:rPr>
          <w:rStyle w:val="Fett"/>
          <w:b w:val="0"/>
          <w:bCs w:val="0"/>
        </w:rPr>
        <w:t xml:space="preserve"> the endurance test at Sennheiser, </w:t>
      </w:r>
      <w:r w:rsidR="00322D58">
        <w:rPr>
          <w:rStyle w:val="Fett"/>
          <w:b w:val="0"/>
          <w:bCs w:val="0"/>
        </w:rPr>
        <w:t xml:space="preserve">all Spectera devices </w:t>
      </w:r>
      <w:r w:rsidR="008E356A">
        <w:rPr>
          <w:rStyle w:val="Fett"/>
          <w:b w:val="0"/>
          <w:bCs w:val="0"/>
        </w:rPr>
        <w:t>were</w:t>
      </w:r>
      <w:r w:rsidR="00322D58">
        <w:rPr>
          <w:rStyle w:val="Fett"/>
          <w:b w:val="0"/>
          <w:bCs w:val="0"/>
        </w:rPr>
        <w:t xml:space="preserve"> shipped to Agorà </w:t>
      </w:r>
      <w:r>
        <w:rPr>
          <w:rStyle w:val="Fett"/>
          <w:b w:val="0"/>
          <w:bCs w:val="0"/>
        </w:rPr>
        <w:t>for further tests and configuration</w:t>
      </w:r>
      <w:r w:rsidR="00696F68">
        <w:rPr>
          <w:rStyle w:val="Fett"/>
          <w:b w:val="0"/>
          <w:bCs w:val="0"/>
        </w:rPr>
        <w:t xml:space="preserve"> </w:t>
      </w:r>
      <w:r>
        <w:rPr>
          <w:rStyle w:val="Fett"/>
          <w:b w:val="0"/>
          <w:bCs w:val="0"/>
        </w:rPr>
        <w:t xml:space="preserve">into </w:t>
      </w:r>
      <w:r w:rsidR="00696F68">
        <w:rPr>
          <w:rStyle w:val="Fett"/>
          <w:b w:val="0"/>
          <w:bCs w:val="0"/>
        </w:rPr>
        <w:t>racks</w:t>
      </w:r>
      <w:r>
        <w:rPr>
          <w:rStyle w:val="Fett"/>
          <w:b w:val="0"/>
          <w:bCs w:val="0"/>
        </w:rPr>
        <w:t xml:space="preserve">, followed by a two-day Spectera training at </w:t>
      </w:r>
      <w:proofErr w:type="spellStart"/>
      <w:r>
        <w:rPr>
          <w:rStyle w:val="Fett"/>
          <w:b w:val="0"/>
          <w:bCs w:val="0"/>
        </w:rPr>
        <w:t>Agorà’s</w:t>
      </w:r>
      <w:proofErr w:type="spellEnd"/>
      <w:r>
        <w:rPr>
          <w:rStyle w:val="Fett"/>
          <w:b w:val="0"/>
          <w:bCs w:val="0"/>
        </w:rPr>
        <w:t xml:space="preserve"> headquarters. The Agorà and Sennheiser teams are </w:t>
      </w:r>
      <w:r w:rsidR="00B87AC2">
        <w:rPr>
          <w:rStyle w:val="Fett"/>
          <w:b w:val="0"/>
          <w:bCs w:val="0"/>
        </w:rPr>
        <w:t xml:space="preserve">all </w:t>
      </w:r>
      <w:r>
        <w:rPr>
          <w:rStyle w:val="Fett"/>
          <w:b w:val="0"/>
          <w:bCs w:val="0"/>
        </w:rPr>
        <w:t xml:space="preserve">getting ready to </w:t>
      </w:r>
      <w:r w:rsidR="00366203">
        <w:rPr>
          <w:rStyle w:val="Fett"/>
          <w:b w:val="0"/>
          <w:bCs w:val="0"/>
        </w:rPr>
        <w:t xml:space="preserve">support host broadcaster ORF in its task to make the world’s biggest </w:t>
      </w:r>
      <w:r>
        <w:rPr>
          <w:rStyle w:val="Fett"/>
          <w:b w:val="0"/>
          <w:bCs w:val="0"/>
        </w:rPr>
        <w:t xml:space="preserve">live music contest a reality. </w:t>
      </w:r>
    </w:p>
    <w:p w14:paraId="3BF685C2" w14:textId="77777777" w:rsidR="001B794B" w:rsidRDefault="001B794B" w:rsidP="00734884">
      <w:pPr>
        <w:rPr>
          <w:rStyle w:val="Fett"/>
          <w:b w:val="0"/>
          <w:bCs w:val="0"/>
        </w:rPr>
      </w:pPr>
    </w:p>
    <w:p w14:paraId="500C2EF9" w14:textId="4E9FAD95" w:rsidR="001B794B" w:rsidRDefault="001B794B" w:rsidP="001B794B">
      <w:pPr>
        <w:pStyle w:val="Beschriftung"/>
        <w:rPr>
          <w:rStyle w:val="Fett"/>
          <w:b w:val="0"/>
          <w:bCs w:val="0"/>
        </w:rPr>
      </w:pPr>
      <w:r>
        <w:rPr>
          <w:noProof/>
        </w:rPr>
        <w:drawing>
          <wp:inline distT="0" distB="0" distL="0" distR="0" wp14:anchorId="5ED30E62" wp14:editId="1D9E10B3">
            <wp:extent cx="5003800" cy="3335655"/>
            <wp:effectExtent l="0" t="0" r="6350" b="0"/>
            <wp:docPr id="16940565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56565" name="Grafik 16940565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C2DD" w14:textId="1853840B" w:rsidR="001B794B" w:rsidRDefault="001B794B" w:rsidP="001B794B">
      <w:pPr>
        <w:pStyle w:val="Beschriftung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The Agorà team took a deep dive on wideband technology and Spectera</w:t>
      </w:r>
    </w:p>
    <w:p w14:paraId="2200F7AB" w14:textId="77777777" w:rsidR="001B794B" w:rsidRDefault="001B794B" w:rsidP="00734884">
      <w:pPr>
        <w:rPr>
          <w:rStyle w:val="Fett"/>
          <w:b w:val="0"/>
          <w:bCs w:val="0"/>
        </w:rPr>
      </w:pPr>
    </w:p>
    <w:p w14:paraId="1E01E183" w14:textId="2E541D74" w:rsidR="00C72BBA" w:rsidRPr="00B16D78" w:rsidRDefault="00C72BBA" w:rsidP="00734884">
      <w:r w:rsidRPr="00B16D78">
        <w:t xml:space="preserve">(Ends) </w:t>
      </w:r>
    </w:p>
    <w:p w14:paraId="614CFFB8" w14:textId="77777777" w:rsidR="00295A02" w:rsidRDefault="00295A02" w:rsidP="00734884"/>
    <w:p w14:paraId="4404C57C" w14:textId="373B4D52" w:rsidR="00A41983" w:rsidRDefault="00A41983" w:rsidP="00734884">
      <w:r>
        <w:t xml:space="preserve">The high-resolution images accompanying this media release and additional photos can be downloaded </w:t>
      </w:r>
      <w:hyperlink r:id="rId16" w:history="1">
        <w:r w:rsidRPr="00B75A81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4FC462BB" w14:textId="77777777" w:rsidR="00A41983" w:rsidRDefault="00A41983" w:rsidP="00734884"/>
    <w:p w14:paraId="5881FEA5" w14:textId="2AE110BD" w:rsidR="002F04C5" w:rsidRPr="002F04C5" w:rsidRDefault="002F04C5" w:rsidP="002F04C5">
      <w:pPr>
        <w:pStyle w:val="About"/>
        <w:rPr>
          <w:b/>
          <w:bCs/>
        </w:rPr>
      </w:pPr>
      <w:r w:rsidRPr="002F04C5">
        <w:rPr>
          <w:b/>
          <w:bCs/>
        </w:rPr>
        <w:t>About Agor</w:t>
      </w:r>
      <w:r>
        <w:rPr>
          <w:b/>
          <w:bCs/>
        </w:rPr>
        <w:t>à</w:t>
      </w:r>
    </w:p>
    <w:p w14:paraId="15AAA862" w14:textId="08589FE8" w:rsidR="002F04C5" w:rsidRPr="002F04C5" w:rsidRDefault="002F04C5" w:rsidP="002F04C5">
      <w:pPr>
        <w:pStyle w:val="About"/>
        <w:rPr>
          <w:lang w:val="en-US"/>
        </w:rPr>
      </w:pPr>
      <w:r>
        <w:rPr>
          <w:lang w:val="en-US"/>
        </w:rPr>
        <w:t xml:space="preserve">Rome-based </w:t>
      </w:r>
      <w:r w:rsidRPr="002F04C5">
        <w:rPr>
          <w:lang w:val="en-US"/>
        </w:rPr>
        <w:t xml:space="preserve">Agorà is a leading </w:t>
      </w:r>
      <w:r>
        <w:rPr>
          <w:lang w:val="en-US"/>
        </w:rPr>
        <w:t xml:space="preserve">production </w:t>
      </w:r>
      <w:r w:rsidRPr="002F04C5">
        <w:rPr>
          <w:lang w:val="en-US"/>
        </w:rPr>
        <w:t>company for the rental, supply and installation of lighting, audio, video graphics, rigging and structure</w:t>
      </w:r>
      <w:r w:rsidR="00122B47">
        <w:rPr>
          <w:lang w:val="en-US"/>
        </w:rPr>
        <w:t>s</w:t>
      </w:r>
      <w:r w:rsidRPr="002F04C5">
        <w:rPr>
          <w:lang w:val="en-US"/>
        </w:rPr>
        <w:t xml:space="preserve"> for every kind of music, corporate, sport and mass event.</w:t>
      </w:r>
      <w:r>
        <w:rPr>
          <w:lang w:val="en-US"/>
        </w:rPr>
        <w:t xml:space="preserve"> </w:t>
      </w:r>
      <w:r w:rsidRPr="002F04C5">
        <w:rPr>
          <w:lang w:val="en-US"/>
        </w:rPr>
        <w:t xml:space="preserve">Founded in 1990 by brothers </w:t>
      </w:r>
      <w:proofErr w:type="spellStart"/>
      <w:r w:rsidRPr="002F04C5">
        <w:rPr>
          <w:lang w:val="en-US"/>
        </w:rPr>
        <w:t>Wolfango</w:t>
      </w:r>
      <w:proofErr w:type="spellEnd"/>
      <w:r w:rsidRPr="002F04C5">
        <w:rPr>
          <w:lang w:val="en-US"/>
        </w:rPr>
        <w:t xml:space="preserve"> and Vittorio De Amicis, </w:t>
      </w:r>
      <w:r>
        <w:rPr>
          <w:lang w:val="en-US"/>
        </w:rPr>
        <w:t xml:space="preserve">the company’s </w:t>
      </w:r>
      <w:r w:rsidRPr="002F04C5">
        <w:rPr>
          <w:lang w:val="en-US"/>
        </w:rPr>
        <w:t>c</w:t>
      </w:r>
      <w:r>
        <w:rPr>
          <w:lang w:val="en-US"/>
        </w:rPr>
        <w:t>u</w:t>
      </w:r>
      <w:r w:rsidRPr="002F04C5">
        <w:rPr>
          <w:lang w:val="en-US"/>
        </w:rPr>
        <w:t>st</w:t>
      </w:r>
      <w:r>
        <w:rPr>
          <w:lang w:val="en-US"/>
        </w:rPr>
        <w:t>o</w:t>
      </w:r>
      <w:r w:rsidRPr="002F04C5">
        <w:rPr>
          <w:lang w:val="en-US"/>
        </w:rPr>
        <w:t>mer focus</w:t>
      </w:r>
      <w:r>
        <w:rPr>
          <w:lang w:val="en-US"/>
        </w:rPr>
        <w:t xml:space="preserve">, high degree of customization </w:t>
      </w:r>
      <w:r w:rsidRPr="002F04C5">
        <w:rPr>
          <w:lang w:val="en-US"/>
        </w:rPr>
        <w:t xml:space="preserve">and </w:t>
      </w:r>
      <w:r w:rsidR="00606653">
        <w:rPr>
          <w:lang w:val="en-US"/>
        </w:rPr>
        <w:t xml:space="preserve">excellent </w:t>
      </w:r>
      <w:r w:rsidR="007177E5">
        <w:rPr>
          <w:lang w:val="en-US"/>
        </w:rPr>
        <w:t>quality of work</w:t>
      </w:r>
      <w:r w:rsidRPr="002F04C5">
        <w:rPr>
          <w:lang w:val="en-US"/>
        </w:rPr>
        <w:t xml:space="preserve"> </w:t>
      </w:r>
      <w:r w:rsidR="00606653">
        <w:rPr>
          <w:lang w:val="en-US"/>
        </w:rPr>
        <w:t>have made it grow rapidly</w:t>
      </w:r>
      <w:r w:rsidR="00122B47">
        <w:rPr>
          <w:lang w:val="en-US"/>
        </w:rPr>
        <w:t xml:space="preserve"> to one of today’s </w:t>
      </w:r>
      <w:r w:rsidR="00606653">
        <w:rPr>
          <w:lang w:val="en-US"/>
        </w:rPr>
        <w:t xml:space="preserve">leading </w:t>
      </w:r>
      <w:r w:rsidR="00122B47">
        <w:rPr>
          <w:lang w:val="en-US"/>
        </w:rPr>
        <w:t xml:space="preserve">production </w:t>
      </w:r>
      <w:r w:rsidR="00606653">
        <w:rPr>
          <w:lang w:val="en-US"/>
        </w:rPr>
        <w:t>compan</w:t>
      </w:r>
      <w:r w:rsidR="00122B47">
        <w:rPr>
          <w:lang w:val="en-US"/>
        </w:rPr>
        <w:t>ies i</w:t>
      </w:r>
      <w:r w:rsidR="00606653">
        <w:rPr>
          <w:lang w:val="en-US"/>
        </w:rPr>
        <w:t xml:space="preserve">n </w:t>
      </w:r>
      <w:r w:rsidRPr="002F04C5">
        <w:rPr>
          <w:lang w:val="en-US"/>
        </w:rPr>
        <w:t>Italy and</w:t>
      </w:r>
      <w:r w:rsidR="00122B47">
        <w:rPr>
          <w:lang w:val="en-US"/>
        </w:rPr>
        <w:t xml:space="preserve"> one of the largest in </w:t>
      </w:r>
      <w:r w:rsidRPr="002F04C5">
        <w:rPr>
          <w:lang w:val="en-US"/>
        </w:rPr>
        <w:t>Europe.</w:t>
      </w:r>
    </w:p>
    <w:p w14:paraId="0836116C" w14:textId="77777777" w:rsidR="002F04C5" w:rsidRPr="00606653" w:rsidRDefault="002F04C5" w:rsidP="00734884">
      <w:pPr>
        <w:rPr>
          <w:lang w:val="en-US"/>
        </w:rPr>
      </w:pPr>
    </w:p>
    <w:p w14:paraId="2423DB5E" w14:textId="77777777" w:rsidR="0032600D" w:rsidRPr="00B16D78" w:rsidRDefault="0032600D" w:rsidP="00734884">
      <w:pPr>
        <w:spacing w:line="240" w:lineRule="auto"/>
        <w:rPr>
          <w:b/>
          <w:bCs/>
        </w:rPr>
      </w:pPr>
      <w:bookmarkStart w:id="1" w:name="_Hlk515635723"/>
      <w:r w:rsidRPr="00B16D78">
        <w:rPr>
          <w:b/>
          <w:bCs/>
        </w:rPr>
        <w:t xml:space="preserve">About the Sennheiser brand </w:t>
      </w:r>
    </w:p>
    <w:p w14:paraId="0EA37506" w14:textId="0A17D743" w:rsidR="0032600D" w:rsidRPr="00B16D78" w:rsidRDefault="0032600D" w:rsidP="00734884">
      <w:pPr>
        <w:spacing w:line="240" w:lineRule="auto"/>
      </w:pPr>
      <w:r w:rsidRPr="00B16D7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E33165">
        <w:t>80</w:t>
      </w:r>
      <w:r w:rsidRPr="00B16D7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2FCD32C9" w14:textId="77777777" w:rsidR="0032600D" w:rsidRPr="00B16D78" w:rsidRDefault="0032600D" w:rsidP="00734884">
      <w:pPr>
        <w:spacing w:line="240" w:lineRule="auto"/>
      </w:pPr>
    </w:p>
    <w:p w14:paraId="6E22070F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7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B16D78">
        <w:rPr>
          <w:color w:val="0095D5" w:themeColor="accent1"/>
          <w:szCs w:val="18"/>
        </w:rPr>
        <w:t xml:space="preserve"> </w:t>
      </w:r>
    </w:p>
    <w:p w14:paraId="2A75B393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8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076E240" w14:textId="77777777" w:rsidR="0032600D" w:rsidRPr="00B16D78" w:rsidRDefault="0032600D" w:rsidP="00734884">
      <w:pPr>
        <w:pStyle w:val="About"/>
      </w:pPr>
    </w:p>
    <w:p w14:paraId="6BD26E8A" w14:textId="77777777" w:rsidR="0032600D" w:rsidRPr="00B16D78" w:rsidRDefault="0032600D" w:rsidP="00734884">
      <w:pPr>
        <w:pStyle w:val="About"/>
      </w:pPr>
    </w:p>
    <w:p w14:paraId="02E7944E" w14:textId="77777777" w:rsidR="0032600D" w:rsidRPr="00B16D78" w:rsidRDefault="0032600D" w:rsidP="00734884">
      <w:pPr>
        <w:pStyle w:val="Contact"/>
        <w:rPr>
          <w:b/>
        </w:rPr>
      </w:pPr>
      <w:r w:rsidRPr="00B16D78">
        <w:rPr>
          <w:b/>
        </w:rPr>
        <w:t xml:space="preserve">Global Pro Audio Press Contact </w:t>
      </w:r>
    </w:p>
    <w:p w14:paraId="09313035" w14:textId="77777777" w:rsidR="0032600D" w:rsidRPr="00B16D78" w:rsidRDefault="0032600D" w:rsidP="00734884">
      <w:pPr>
        <w:pStyle w:val="Contact"/>
        <w:rPr>
          <w:color w:val="0095D5"/>
        </w:rPr>
      </w:pPr>
      <w:r w:rsidRPr="00B16D78">
        <w:rPr>
          <w:color w:val="0095D5"/>
        </w:rPr>
        <w:t>Stephanie Schmidt</w:t>
      </w:r>
    </w:p>
    <w:p w14:paraId="3F1319C1" w14:textId="77777777" w:rsidR="0032600D" w:rsidRPr="00B16D78" w:rsidRDefault="0032600D" w:rsidP="00734884">
      <w:pPr>
        <w:pStyle w:val="Contact"/>
      </w:pPr>
      <w:r w:rsidRPr="00B16D78">
        <w:t>stephanie.schmidt@sennheiser.com</w:t>
      </w:r>
    </w:p>
    <w:p w14:paraId="5ACFC9EF" w14:textId="77777777" w:rsidR="0032600D" w:rsidRPr="00B16D78" w:rsidRDefault="0032600D" w:rsidP="00734884">
      <w:pPr>
        <w:pStyle w:val="Contact"/>
      </w:pPr>
      <w:r w:rsidRPr="00B16D78">
        <w:t>+49 (5130) 600 – 1275</w:t>
      </w:r>
    </w:p>
    <w:bookmarkEnd w:id="0"/>
    <w:p w14:paraId="5C01AEFA" w14:textId="492D2CF8" w:rsidR="00DE3085" w:rsidRPr="00B16D78" w:rsidRDefault="00DE3085" w:rsidP="00734884"/>
    <w:sectPr w:rsidR="00DE3085" w:rsidRPr="00B16D78" w:rsidSect="00723055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AC14" w14:textId="77777777" w:rsidR="00DD6427" w:rsidRPr="00B16D78" w:rsidRDefault="00DD6427" w:rsidP="00CA1EB9">
      <w:pPr>
        <w:spacing w:line="240" w:lineRule="auto"/>
      </w:pPr>
      <w:r w:rsidRPr="00B16D78">
        <w:separator/>
      </w:r>
    </w:p>
  </w:endnote>
  <w:endnote w:type="continuationSeparator" w:id="0">
    <w:p w14:paraId="1BF96651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548B3E6A" w14:textId="77777777" w:rsidR="00DD6427" w:rsidRPr="00B16D78" w:rsidRDefault="00DD64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717A6FD-C01F-48F3-8E51-E52D70F0901E}"/>
    <w:embedBold r:id="rId2" w:fontKey="{D3655E21-1D59-4CD0-BEA7-62C6C328F079}"/>
    <w:embedItalic r:id="rId3" w:fontKey="{F2563B2F-7367-47C8-B458-66A0B1185353}"/>
    <w:embedBoldItalic r:id="rId4" w:fontKey="{491DD06B-5D29-435E-9E03-8BE7533B03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FACBF0-E3A5-42AE-B6E9-E377F7A76ED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52EDEEF-2826-4358-91D2-C82682F7C6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F9E4" w14:textId="45B1275C" w:rsidR="009B5DBF" w:rsidRDefault="009B5D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5F70" w14:textId="031487FA" w:rsidR="009B5DBF" w:rsidRDefault="009B5D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EF188A9" w:rsidR="00324808" w:rsidRPr="00B16D78" w:rsidRDefault="00324808" w:rsidP="009031C7">
    <w:pPr>
      <w:pStyle w:val="Fuzeile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7440" w14:textId="77777777" w:rsidR="00DD6427" w:rsidRPr="00B16D78" w:rsidRDefault="00DD6427" w:rsidP="00CA1EB9">
      <w:pPr>
        <w:spacing w:line="240" w:lineRule="auto"/>
      </w:pPr>
      <w:r w:rsidRPr="00B16D78">
        <w:separator/>
      </w:r>
    </w:p>
  </w:footnote>
  <w:footnote w:type="continuationSeparator" w:id="0">
    <w:p w14:paraId="73989F43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7022B495" w14:textId="77777777" w:rsidR="00DD6427" w:rsidRPr="00B16D78" w:rsidRDefault="00DD64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RELEASE</w:t>
    </w:r>
  </w:p>
  <w:p w14:paraId="4C6F07FC" w14:textId="77777777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="00DA5C2B" w:rsidRPr="00B16D78">
      <w:rPr>
        <w:color w:val="0095D5" w:themeColor="accent1"/>
      </w:rPr>
      <w:t xml:space="preserve"> RELEASE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27BB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952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B73EB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3AA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06FE3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47"/>
    <w:rsid w:val="00122B86"/>
    <w:rsid w:val="001239BF"/>
    <w:rsid w:val="00124508"/>
    <w:rsid w:val="001247E5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3C9"/>
    <w:rsid w:val="00137782"/>
    <w:rsid w:val="0014006E"/>
    <w:rsid w:val="0014010A"/>
    <w:rsid w:val="00140778"/>
    <w:rsid w:val="00140ABC"/>
    <w:rsid w:val="00143201"/>
    <w:rsid w:val="00151997"/>
    <w:rsid w:val="00152FA9"/>
    <w:rsid w:val="0015318F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B794B"/>
    <w:rsid w:val="001C00CF"/>
    <w:rsid w:val="001C364F"/>
    <w:rsid w:val="001C63D8"/>
    <w:rsid w:val="001C7655"/>
    <w:rsid w:val="001C7E14"/>
    <w:rsid w:val="001D09BE"/>
    <w:rsid w:val="001D4364"/>
    <w:rsid w:val="001D4E25"/>
    <w:rsid w:val="001D6D45"/>
    <w:rsid w:val="001E0C8F"/>
    <w:rsid w:val="001E2F7C"/>
    <w:rsid w:val="001E589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4B91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32B1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1BFD"/>
    <w:rsid w:val="002E2717"/>
    <w:rsid w:val="002E3E3C"/>
    <w:rsid w:val="002E5827"/>
    <w:rsid w:val="002E5F6F"/>
    <w:rsid w:val="002E6AC4"/>
    <w:rsid w:val="002E6DDE"/>
    <w:rsid w:val="002E7CBD"/>
    <w:rsid w:val="002E7F96"/>
    <w:rsid w:val="002F04C5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2D58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203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2FC5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9E8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205"/>
    <w:rsid w:val="00486C86"/>
    <w:rsid w:val="00490C42"/>
    <w:rsid w:val="004A0A5B"/>
    <w:rsid w:val="004A0F3A"/>
    <w:rsid w:val="004A374C"/>
    <w:rsid w:val="004A40F5"/>
    <w:rsid w:val="004A7C0F"/>
    <w:rsid w:val="004B02E1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5DFD"/>
    <w:rsid w:val="004D68D5"/>
    <w:rsid w:val="004D7FC7"/>
    <w:rsid w:val="004E07F4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06A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7BB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6E04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B59A2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6653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6F68"/>
    <w:rsid w:val="00697D4B"/>
    <w:rsid w:val="006A1196"/>
    <w:rsid w:val="006A2CC5"/>
    <w:rsid w:val="006A2F26"/>
    <w:rsid w:val="006A453C"/>
    <w:rsid w:val="006A48E4"/>
    <w:rsid w:val="006A5375"/>
    <w:rsid w:val="006A59B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6F6EBB"/>
    <w:rsid w:val="00701A09"/>
    <w:rsid w:val="007022F1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177E5"/>
    <w:rsid w:val="00720C00"/>
    <w:rsid w:val="007210EC"/>
    <w:rsid w:val="00723055"/>
    <w:rsid w:val="0072330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374"/>
    <w:rsid w:val="007659E8"/>
    <w:rsid w:val="00765A2F"/>
    <w:rsid w:val="007664CF"/>
    <w:rsid w:val="00766DE6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2B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B04"/>
    <w:rsid w:val="007B1E1A"/>
    <w:rsid w:val="007B3C94"/>
    <w:rsid w:val="007B4E6C"/>
    <w:rsid w:val="007B4E7A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D7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0BB7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E5C"/>
    <w:rsid w:val="00892E5F"/>
    <w:rsid w:val="008936EE"/>
    <w:rsid w:val="00893768"/>
    <w:rsid w:val="008948CE"/>
    <w:rsid w:val="0089554C"/>
    <w:rsid w:val="00895A9A"/>
    <w:rsid w:val="008A0600"/>
    <w:rsid w:val="008A2E98"/>
    <w:rsid w:val="008A34D2"/>
    <w:rsid w:val="008A3BF3"/>
    <w:rsid w:val="008A508E"/>
    <w:rsid w:val="008A5362"/>
    <w:rsid w:val="008A63F9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C7C5C"/>
    <w:rsid w:val="008D2A16"/>
    <w:rsid w:val="008D3436"/>
    <w:rsid w:val="008D372F"/>
    <w:rsid w:val="008D4754"/>
    <w:rsid w:val="008D5AF9"/>
    <w:rsid w:val="008D5B56"/>
    <w:rsid w:val="008D6CAB"/>
    <w:rsid w:val="008E225E"/>
    <w:rsid w:val="008E356A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5DBF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4D12"/>
    <w:rsid w:val="00A26180"/>
    <w:rsid w:val="00A26B3B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983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1AF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4A4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CDF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2D43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26C7"/>
    <w:rsid w:val="00B658A8"/>
    <w:rsid w:val="00B6610E"/>
    <w:rsid w:val="00B66775"/>
    <w:rsid w:val="00B701F7"/>
    <w:rsid w:val="00B74CE0"/>
    <w:rsid w:val="00B75A81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87AC2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7F1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161C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ACD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193F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0D97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4C9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3D13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135D"/>
    <w:rsid w:val="00DB4CA1"/>
    <w:rsid w:val="00DB569D"/>
    <w:rsid w:val="00DB6903"/>
    <w:rsid w:val="00DC17E0"/>
    <w:rsid w:val="00DC69CF"/>
    <w:rsid w:val="00DC6E90"/>
    <w:rsid w:val="00DD18BF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719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331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53CC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1C24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sennheiser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randzone.sennheiser-group.com/share/gJJkGdVx3vbwm91PoEd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purl.org/dc/dcmitype/"/>
    <ds:schemaRef ds:uri="http://purl.org/dc/elements/1.1/"/>
    <ds:schemaRef ds:uri="9be569a9-0d37-4e1d-8169-1143c5dd3454"/>
    <ds:schemaRef ds:uri="http://schemas.microsoft.com/office/2006/metadata/properties"/>
    <ds:schemaRef ds:uri="http://purl.org/dc/terms/"/>
    <ds:schemaRef ds:uri="http://schemas.microsoft.com/office/2006/documentManagement/types"/>
    <ds:schemaRef ds:uri="8d9f8a42-9bbf-4c5a-845e-7a3f34491935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36</cp:revision>
  <cp:lastPrinted>2026-04-08T08:45:00Z</cp:lastPrinted>
  <dcterms:created xsi:type="dcterms:W3CDTF">2026-03-26T09:27:00Z</dcterms:created>
  <dcterms:modified xsi:type="dcterms:W3CDTF">2026-04-08T08:46:00Z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